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E342" w14:textId="77777777" w:rsidR="00C94D95" w:rsidRPr="000A0358" w:rsidRDefault="000A0358">
      <w:pPr>
        <w:rPr>
          <w:rFonts w:asciiTheme="majorEastAsia" w:eastAsiaTheme="majorEastAsia" w:hAnsiTheme="majorEastAsia"/>
          <w:sz w:val="32"/>
          <w:szCs w:val="32"/>
        </w:rPr>
      </w:pPr>
      <w:r w:rsidRPr="000A0358">
        <w:rPr>
          <w:rFonts w:asciiTheme="majorEastAsia" w:eastAsiaTheme="majorEastAsia" w:hAnsiTheme="majorEastAsia"/>
          <w:sz w:val="32"/>
          <w:szCs w:val="32"/>
        </w:rPr>
        <w:t>街頭演説参考例（大軍拡、物価高騰、農業</w:t>
      </w:r>
      <w:r>
        <w:rPr>
          <w:rFonts w:asciiTheme="majorEastAsia" w:eastAsiaTheme="majorEastAsia" w:hAnsiTheme="majorEastAsia"/>
          <w:sz w:val="32"/>
          <w:szCs w:val="32"/>
        </w:rPr>
        <w:t>、</w:t>
      </w:r>
      <w:r w:rsidR="0041202F">
        <w:rPr>
          <w:rFonts w:asciiTheme="majorEastAsia" w:eastAsiaTheme="majorEastAsia" w:hAnsiTheme="majorEastAsia"/>
          <w:sz w:val="32"/>
          <w:szCs w:val="32"/>
        </w:rPr>
        <w:t>党の値打ち</w:t>
      </w:r>
      <w:r w:rsidRPr="000A0358">
        <w:rPr>
          <w:rFonts w:asciiTheme="majorEastAsia" w:eastAsiaTheme="majorEastAsia" w:hAnsiTheme="majorEastAsia"/>
          <w:sz w:val="32"/>
          <w:szCs w:val="32"/>
        </w:rPr>
        <w:t>）</w:t>
      </w:r>
    </w:p>
    <w:p w14:paraId="714759AD" w14:textId="77777777" w:rsidR="000A0358" w:rsidRDefault="000A0358" w:rsidP="0041202F">
      <w:pPr>
        <w:ind w:left="2520" w:firstLineChars="400" w:firstLine="960"/>
      </w:pPr>
      <w:r>
        <w:t>二〇二二年十二月　日本共産党東北ブロック事務所・作成</w:t>
      </w:r>
    </w:p>
    <w:p w14:paraId="594847F8" w14:textId="77777777" w:rsidR="000A0358" w:rsidRDefault="000A0358">
      <w:r>
        <w:t xml:space="preserve">　ご町内のみなさん、日本共産党です。本日は、この場所をお借りいたしまして、日本共産党の政策を訴えさせていただきます。しばらくの間、ご協力をお願いいたします。</w:t>
      </w:r>
    </w:p>
    <w:p w14:paraId="44FDD454" w14:textId="77777777" w:rsidR="000A0358" w:rsidRDefault="00F44E03">
      <w:r>
        <w:t xml:space="preserve">　みなさん、岸田首相は、先月</w:t>
      </w:r>
      <w:r w:rsidRPr="00A86BFB">
        <w:rPr>
          <w:w w:val="67"/>
          <w:eastAsianLayout w:id="-1404851456" w:vert="1" w:vertCompress="1"/>
        </w:rPr>
        <w:t>２８</w:t>
      </w:r>
      <w:r>
        <w:t>日、防衛費を今後５年以内に大きく増やし、二〇二七年度には、関連経費と合わせ、国内総生産（ＧＤＰ）比で２％にするよう関係閣僚に指示しました。今年度の防衛費は、約五兆</w:t>
      </w:r>
      <w:r>
        <w:rPr>
          <w:rFonts w:hint="eastAsia"/>
        </w:rPr>
        <w:t>四千億円で、国内総生産の１％程度です。二倍にするということは、約５兆円近い大軍拡です。この財源の確保のためには、暮らし</w:t>
      </w:r>
      <w:r w:rsidR="00955881">
        <w:rPr>
          <w:rFonts w:hint="eastAsia"/>
        </w:rPr>
        <w:t>に</w:t>
      </w:r>
      <w:r>
        <w:rPr>
          <w:rFonts w:hint="eastAsia"/>
        </w:rPr>
        <w:t>関連</w:t>
      </w:r>
      <w:r w:rsidR="00955881">
        <w:rPr>
          <w:rFonts w:hint="eastAsia"/>
        </w:rPr>
        <w:t>する</w:t>
      </w:r>
      <w:r>
        <w:rPr>
          <w:rFonts w:hint="eastAsia"/>
        </w:rPr>
        <w:t>予算の</w:t>
      </w:r>
      <w:r w:rsidR="003C273D">
        <w:rPr>
          <w:rFonts w:hint="eastAsia"/>
        </w:rPr>
        <w:t>削減、</w:t>
      </w:r>
      <w:r>
        <w:rPr>
          <w:rFonts w:hint="eastAsia"/>
        </w:rPr>
        <w:t>所得税や消費税のさらなる</w:t>
      </w:r>
      <w:r w:rsidR="00C36A98">
        <w:rPr>
          <w:rFonts w:hint="eastAsia"/>
        </w:rPr>
        <w:t>大増税が避けられません。</w:t>
      </w:r>
    </w:p>
    <w:p w14:paraId="58C76F2F" w14:textId="77777777" w:rsidR="00F44E03" w:rsidRDefault="00C36A98">
      <w:r>
        <w:t xml:space="preserve">　みなさん、岸田首相が指示した防衛費の大幅増額の中心は、相手国のミサイル発射拠点などをたたく「敵基地攻撃能力」の保有です。</w:t>
      </w:r>
      <w:r w:rsidR="00955881">
        <w:t>自民党と公明党が、正式に合意したことは重大です。</w:t>
      </w:r>
      <w:r w:rsidR="003C273D">
        <w:t>これは、歴代政府が</w:t>
      </w:r>
      <w:r w:rsidR="00955881">
        <w:t>掲げて</w:t>
      </w:r>
      <w:r w:rsidR="003C273D">
        <w:t>きた「専守防衛」</w:t>
      </w:r>
      <w:r w:rsidR="00955881">
        <w:t>を投げすて</w:t>
      </w:r>
      <w:r w:rsidR="003C273D">
        <w:t>、戦後の安全保障政策の大転換を図るものです。</w:t>
      </w:r>
      <w:r>
        <w:t>「抑止力の強化」が</w:t>
      </w:r>
      <w:r w:rsidR="003C273D">
        <w:t>口実</w:t>
      </w:r>
      <w:r w:rsidR="00955881">
        <w:t>とされています</w:t>
      </w:r>
      <w:r w:rsidR="003C273D">
        <w:t>。しかし、日本が他国を攻撃する</w:t>
      </w:r>
      <w:r w:rsidR="00955881">
        <w:t>能力</w:t>
      </w:r>
      <w:r w:rsidR="003C273D">
        <w:t>を持てば、相手国はそれを上回る攻撃力を持とうとします。無限の軍拡競争を招き、戦争の危険を</w:t>
      </w:r>
      <w:r w:rsidR="00955881">
        <w:t>呼び込むことは明らかです</w:t>
      </w:r>
      <w:r w:rsidR="003C273D">
        <w:t>。</w:t>
      </w:r>
    </w:p>
    <w:p w14:paraId="760141A7" w14:textId="77777777" w:rsidR="00F44E03" w:rsidRDefault="003C273D">
      <w:r>
        <w:t xml:space="preserve">　日本共産党は、</w:t>
      </w:r>
      <w:r w:rsidR="00E37E61">
        <w:t>東アジアの平和のために、憲法９条を生かした徹底した平和外交を行うこと</w:t>
      </w:r>
      <w:r w:rsidR="00363005">
        <w:t>をもとめ</w:t>
      </w:r>
      <w:r w:rsidR="00E37E61">
        <w:t>、日本を危険にさらす大軍拡をやめさせるために、全力を尽くします。</w:t>
      </w:r>
    </w:p>
    <w:p w14:paraId="29408CDE" w14:textId="77777777" w:rsidR="00D90DC9" w:rsidRDefault="00363005" w:rsidP="00D90DC9">
      <w:pPr>
        <w:ind w:firstLineChars="100" w:firstLine="240"/>
      </w:pPr>
      <w:r>
        <w:rPr>
          <w:rFonts w:hint="eastAsia"/>
        </w:rPr>
        <w:t>みなさん、物価高と国民生活の悪化が深刻です。</w:t>
      </w:r>
      <w:r w:rsidR="00D90DC9">
        <w:rPr>
          <w:rFonts w:hint="eastAsia"/>
        </w:rPr>
        <w:t>いま必要な経済対策は、アベノミクスで増えた大企業の</w:t>
      </w:r>
      <w:r w:rsidR="00955881">
        <w:rPr>
          <w:rFonts w:hint="eastAsia"/>
        </w:rPr>
        <w:t>内部留保を活用し</w:t>
      </w:r>
      <w:r w:rsidR="00D90DC9">
        <w:rPr>
          <w:rFonts w:hint="eastAsia"/>
        </w:rPr>
        <w:t>、大企業と中小企業の賃上げ、最低賃金を全国一律で時給一五〇〇円以上に引き上げることです。</w:t>
      </w:r>
    </w:p>
    <w:p w14:paraId="2C68FB63" w14:textId="77777777" w:rsidR="00363005" w:rsidRDefault="00D90DC9" w:rsidP="00D90DC9">
      <w:pPr>
        <w:ind w:firstLineChars="100" w:firstLine="240"/>
      </w:pPr>
      <w:r>
        <w:rPr>
          <w:rFonts w:hint="eastAsia"/>
        </w:rPr>
        <w:t>あわせて、</w:t>
      </w:r>
      <w:r>
        <w:t>国民の負担の軽減が待ったなしです</w:t>
      </w:r>
      <w:r w:rsidR="00363005">
        <w:t>。あらゆる商品やサービスに課税される消費税の減税こそ、最も効果的な対策です。すでに世界百カ国・地域で消費税・付加価値税の減税が実施されています。いまこそ、消費税の減税を実現させようではありませんか。中小零細・フリーランスを危機に追いやる消費税のインボイス</w:t>
      </w:r>
      <w:r>
        <w:t>制度の導入は</w:t>
      </w:r>
      <w:r w:rsidR="00363005">
        <w:t>中止すべきです。</w:t>
      </w:r>
    </w:p>
    <w:p w14:paraId="5280DD87" w14:textId="77777777" w:rsidR="00D90DC9" w:rsidRDefault="00363005" w:rsidP="00363005">
      <w:r>
        <w:t xml:space="preserve">　物価高騰に見合った年金支給額の引き上げや、医療費・介護利用料の値上げ中止と値下げ、学校給食費の無償化</w:t>
      </w:r>
      <w:r w:rsidR="00D90DC9">
        <w:t>も</w:t>
      </w:r>
      <w:r w:rsidR="00955881">
        <w:t>、</w:t>
      </w:r>
      <w:r w:rsidR="00D90DC9">
        <w:t>力を合わせて実現しましょう</w:t>
      </w:r>
      <w:r>
        <w:t>。</w:t>
      </w:r>
    </w:p>
    <w:p w14:paraId="34BF78B5" w14:textId="77777777" w:rsidR="00363005" w:rsidRDefault="00363005" w:rsidP="00363005">
      <w:r>
        <w:t xml:space="preserve">　</w:t>
      </w:r>
      <w:r w:rsidR="0041202F">
        <w:rPr>
          <w:rFonts w:hint="eastAsia"/>
        </w:rPr>
        <w:t>みなさん、東北の最大の基幹産業は農業です。しかし今、肥料代も飼料代</w:t>
      </w:r>
      <w:r>
        <w:rPr>
          <w:rFonts w:hint="eastAsia"/>
        </w:rPr>
        <w:t>も２年前より４割以上アップする一方、米価は２割以上も下落</w:t>
      </w:r>
      <w:r w:rsidR="0041202F">
        <w:rPr>
          <w:rFonts w:hint="eastAsia"/>
        </w:rPr>
        <w:t>。</w:t>
      </w:r>
      <w:r>
        <w:rPr>
          <w:rFonts w:hint="eastAsia"/>
        </w:rPr>
        <w:t>農村からは「もう続けられない」と</w:t>
      </w:r>
      <w:r w:rsidR="003D20F7">
        <w:rPr>
          <w:rFonts w:hint="eastAsia"/>
        </w:rPr>
        <w:t>悲鳴が上がっています。とりわけ酪農家は、牛乳を搾れば搾るほど赤字が増え、このままでは年末にかけ倒産・廃業が加速することが懸念されています。日本共産党は、肥料や飼料、燃油など価格高騰分を農家に直接</w:t>
      </w:r>
      <w:r>
        <w:rPr>
          <w:rFonts w:hint="eastAsia"/>
        </w:rPr>
        <w:t>補てんする</w:t>
      </w:r>
      <w:r w:rsidR="003D20F7">
        <w:rPr>
          <w:rFonts w:hint="eastAsia"/>
        </w:rPr>
        <w:t>緊急対策を政府に求めています</w:t>
      </w:r>
      <w:r>
        <w:rPr>
          <w:rFonts w:hint="eastAsia"/>
        </w:rPr>
        <w:t>。市場まかせの農業政策</w:t>
      </w:r>
      <w:r w:rsidR="0041202F">
        <w:rPr>
          <w:rFonts w:hint="eastAsia"/>
        </w:rPr>
        <w:t>をあらため、生産コストに見合う農産物の価格保障と所得補償を確立し、食料自給率の向上に本気で取り組むべきです。</w:t>
      </w:r>
    </w:p>
    <w:p w14:paraId="30868A7A" w14:textId="77777777" w:rsidR="003C273D" w:rsidRPr="00363005" w:rsidRDefault="0041202F">
      <w:r>
        <w:t xml:space="preserve">　みなさん、日本共産党は、今年、党をつくって１００年になりました。反戦平和、国民が主人公の日本をめざし、戦前・戦後、不屈にたたかってきました。失敗もありましたが、教訓を生かし、自己改革を続けています。国民との共同、市民と野党の共闘で、憲法の理念が生きる新しい政治をつくる決意です。</w:t>
      </w:r>
    </w:p>
    <w:p w14:paraId="347B322D" w14:textId="77777777" w:rsidR="000A0358" w:rsidRDefault="0041202F">
      <w:r>
        <w:rPr>
          <w:rFonts w:hint="eastAsia"/>
        </w:rPr>
        <w:t xml:space="preserve">　最後に、スクープ連発で広く注目を集めている「しんぶん赤旗」のご購読をお願いいたしまして、政策の訴えを終わらせていただきます。ご協力ありがとうございました。</w:t>
      </w:r>
    </w:p>
    <w:sectPr w:rsidR="000A0358" w:rsidSect="0041202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58"/>
    <w:rsid w:val="000A0358"/>
    <w:rsid w:val="002C4D1C"/>
    <w:rsid w:val="00363005"/>
    <w:rsid w:val="003C273D"/>
    <w:rsid w:val="003D20F7"/>
    <w:rsid w:val="0041202F"/>
    <w:rsid w:val="00955881"/>
    <w:rsid w:val="009B6D7D"/>
    <w:rsid w:val="00A86BFB"/>
    <w:rsid w:val="00C36A98"/>
    <w:rsid w:val="00C94D95"/>
    <w:rsid w:val="00D90DC9"/>
    <w:rsid w:val="00E37E61"/>
    <w:rsid w:val="00F44E03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3104E"/>
  <w15:chartTrackingRefBased/>
  <w15:docId w15:val="{FD2ACD6A-DE9E-424E-BD1C-F4D3451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358"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D07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1420</Words>
  <Characters>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 ブロック</dc:creator>
  <cp:keywords/>
  <dc:description/>
  <cp:lastModifiedBy>柳原 清</cp:lastModifiedBy>
  <cp:revision>2</cp:revision>
  <cp:lastPrinted>2022-12-08T06:03:00Z</cp:lastPrinted>
  <dcterms:created xsi:type="dcterms:W3CDTF">2022-12-08T06:18:00Z</dcterms:created>
  <dcterms:modified xsi:type="dcterms:W3CDTF">2022-12-08T06:18:00Z</dcterms:modified>
</cp:coreProperties>
</file>